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33" w:rsidRPr="00430C79" w:rsidRDefault="00814433" w:rsidP="00430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E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0C79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814433" w:rsidRPr="00430C79" w:rsidRDefault="00814433" w:rsidP="00430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C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30C79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814433" w:rsidRPr="00C83F98" w:rsidRDefault="00814433" w:rsidP="00430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Гомельского </w:t>
      </w:r>
      <w:r>
        <w:rPr>
          <w:rFonts w:ascii="Times New Roman" w:hAnsi="Times New Roman" w:cs="Times New Roman"/>
          <w:sz w:val="28"/>
          <w:szCs w:val="28"/>
        </w:rPr>
        <w:t>горисполкома</w:t>
      </w:r>
    </w:p>
    <w:p w:rsidR="00814433" w:rsidRPr="00430C79" w:rsidRDefault="00814433" w:rsidP="00430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C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30C79">
        <w:rPr>
          <w:rFonts w:ascii="Times New Roman" w:hAnsi="Times New Roman" w:cs="Times New Roman"/>
          <w:sz w:val="28"/>
          <w:szCs w:val="28"/>
        </w:rPr>
        <w:t xml:space="preserve">О.К. Руденок                                 </w:t>
      </w:r>
    </w:p>
    <w:p w:rsidR="00814433" w:rsidRPr="00430C79" w:rsidRDefault="00814433" w:rsidP="00430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C7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30C79">
        <w:rPr>
          <w:rFonts w:ascii="Times New Roman" w:hAnsi="Times New Roman" w:cs="Times New Roman"/>
          <w:sz w:val="28"/>
          <w:szCs w:val="28"/>
        </w:rPr>
        <w:t>«___» ____________2015г.</w:t>
      </w:r>
    </w:p>
    <w:p w:rsidR="00814433" w:rsidRDefault="00814433" w:rsidP="00430C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433" w:rsidRDefault="00814433" w:rsidP="00F52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      </w:t>
      </w:r>
      <w:r w:rsidR="000E6A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63D1">
        <w:rPr>
          <w:rFonts w:ascii="Times New Roman" w:hAnsi="Times New Roman" w:cs="Times New Roman"/>
          <w:sz w:val="28"/>
          <w:szCs w:val="28"/>
        </w:rPr>
        <w:t xml:space="preserve">   Проект «Здоровый колледж»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Pr="00B363D1">
        <w:rPr>
          <w:rFonts w:ascii="Times New Roman" w:hAnsi="Times New Roman" w:cs="Times New Roman"/>
          <w:sz w:val="28"/>
          <w:szCs w:val="28"/>
        </w:rPr>
        <w:tab/>
        <w:t>«Здоровый колледж» на 2015-201</w:t>
      </w:r>
      <w:r w:rsidR="00802E96">
        <w:rPr>
          <w:rFonts w:ascii="Times New Roman" w:hAnsi="Times New Roman" w:cs="Times New Roman"/>
          <w:sz w:val="28"/>
          <w:szCs w:val="28"/>
        </w:rPr>
        <w:t>8</w:t>
      </w:r>
      <w:r w:rsidRPr="00B363D1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363D1" w:rsidRPr="00B363D1" w:rsidRDefault="00B363D1" w:rsidP="005E46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D1">
        <w:rPr>
          <w:rFonts w:ascii="Times New Roman" w:hAnsi="Times New Roman" w:cs="Times New Roman"/>
          <w:sz w:val="28"/>
          <w:szCs w:val="28"/>
        </w:rPr>
        <w:t>Основание для разработки проекта</w:t>
      </w:r>
      <w:r w:rsidRPr="00B363D1">
        <w:rPr>
          <w:rFonts w:ascii="Times New Roman" w:hAnsi="Times New Roman" w:cs="Times New Roman"/>
          <w:sz w:val="28"/>
          <w:szCs w:val="28"/>
        </w:rPr>
        <w:tab/>
      </w:r>
      <w:r w:rsidR="005E4640">
        <w:rPr>
          <w:rFonts w:ascii="Times New Roman" w:hAnsi="Times New Roman" w:cs="Times New Roman"/>
          <w:sz w:val="28"/>
          <w:szCs w:val="28"/>
        </w:rPr>
        <w:t xml:space="preserve"> </w:t>
      </w:r>
      <w:r w:rsidRPr="00B363D1">
        <w:rPr>
          <w:rFonts w:ascii="Times New Roman" w:hAnsi="Times New Roman" w:cs="Times New Roman"/>
          <w:sz w:val="28"/>
          <w:szCs w:val="28"/>
        </w:rPr>
        <w:t>Пункт 4.2 решения Гомельского областного исполнительного комитета от 30.06.2014г. №598 «Об организации информационно-образовательной работы по формированию здорового образа жизни у населения Гомельской области и эффективности межведомственного взаимодействия», Приказ Министерства здравоохранения Республики Беларусь от 31.03.2011 №335 «Об утверждении Концепции реализации государственной политики формирования здорового образа жизни населения Республики Беларусь на период до 2020 года» и отраслевой</w:t>
      </w:r>
      <w:proofErr w:type="gramEnd"/>
      <w:r w:rsidRPr="00B363D1">
        <w:rPr>
          <w:rFonts w:ascii="Times New Roman" w:hAnsi="Times New Roman" w:cs="Times New Roman"/>
          <w:sz w:val="28"/>
          <w:szCs w:val="28"/>
        </w:rPr>
        <w:t xml:space="preserve"> план мероприятий по формированию здорового образа жизни, сохранению и укреплению здоровья населения Республики Беларусь на период до 2015 года»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Заказчики проекта</w:t>
      </w:r>
      <w:r w:rsidRPr="00B363D1">
        <w:rPr>
          <w:rFonts w:ascii="Times New Roman" w:hAnsi="Times New Roman" w:cs="Times New Roman"/>
          <w:sz w:val="28"/>
          <w:szCs w:val="28"/>
        </w:rPr>
        <w:tab/>
        <w:t>Гомельский городской исполнительный комитет, УО «Гомельский государственный медицинский колледж», ГУ «Гомельский городской центр гигиены и эпидемиологии», ГУЗ «Гомельская центральная городская поликлиника».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Координатор проекта</w:t>
      </w:r>
      <w:r w:rsidRPr="00B363D1">
        <w:rPr>
          <w:rFonts w:ascii="Times New Roman" w:hAnsi="Times New Roman" w:cs="Times New Roman"/>
          <w:sz w:val="28"/>
          <w:szCs w:val="28"/>
        </w:rPr>
        <w:tab/>
        <w:t>ГУ «Гомельский городской центр гигиены и эпидемиологии»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Основные разработчики проекта</w:t>
      </w:r>
      <w:r w:rsidRPr="00B363D1">
        <w:rPr>
          <w:rFonts w:ascii="Times New Roman" w:hAnsi="Times New Roman" w:cs="Times New Roman"/>
          <w:sz w:val="28"/>
          <w:szCs w:val="28"/>
        </w:rPr>
        <w:tab/>
        <w:t>ГУ «Гомельский городской центр гигиены и эпидемиологии», ГУЗ «Гомельская центральная городская поликлиника», отдел идеологической работы, культуры и по делам молодежи Гомельского горисполкома, отдел образования Гомельского горисполкома</w:t>
      </w:r>
    </w:p>
    <w:p w:rsidR="005E4640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Цел</w:t>
      </w:r>
      <w:r w:rsidR="005E4640">
        <w:rPr>
          <w:rFonts w:ascii="Times New Roman" w:hAnsi="Times New Roman" w:cs="Times New Roman"/>
          <w:sz w:val="28"/>
          <w:szCs w:val="28"/>
        </w:rPr>
        <w:t>и проекта: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1.Укрепление здоровья учащихся, повышение уровня гигиенических знаний, формирование четкой установки на здоровый образ жизни.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2.Внедрение современных форм и методов работы по формированию здорового образа жизни, способствующих сохранению и укреплению здоровья, профилактике заболеваний среди учащихся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3.Снижение рисков развития заболеваний, связанных с поведением и образом жизни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lastRenderedPageBreak/>
        <w:t>4. Повышение доли учащихся и преподавателей, ведущих здоровый образ жизни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5. Повышение физической активности учащихся и преподавателей, внедрение производственной гимнастики, уменьшение количества учащихся с избыточной массой тела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6. Снижение распространенности </w:t>
      </w:r>
      <w:proofErr w:type="spellStart"/>
      <w:r w:rsidRPr="00B363D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363D1">
        <w:rPr>
          <w:rFonts w:ascii="Times New Roman" w:hAnsi="Times New Roman" w:cs="Times New Roman"/>
          <w:sz w:val="28"/>
          <w:szCs w:val="28"/>
        </w:rPr>
        <w:t xml:space="preserve"> и употребления алкогольных напитков среди учащихся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7. Внедрение мер морального и материального стимулирования преподавателей и учащихся, ведущих здоровый образ жизни.</w:t>
      </w:r>
    </w:p>
    <w:p w:rsidR="005E4640" w:rsidRDefault="005E4640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1.Укрепление материально-технической базы для проведения работы по формированию здорового образа жизни.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2. Совершенствование организационно-методического, информационного сопровождения деятельности по формированию здорового образа жизни.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3. Внедрение комплексной информационно-образовательной и оздоровительной работы с учащимися и преподавателями, направленную на повышение физической активности, организацию здорового питания, отказ от </w:t>
      </w:r>
      <w:proofErr w:type="spellStart"/>
      <w:r w:rsidRPr="00B363D1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B363D1">
        <w:rPr>
          <w:rFonts w:ascii="Times New Roman" w:hAnsi="Times New Roman" w:cs="Times New Roman"/>
          <w:sz w:val="28"/>
          <w:szCs w:val="28"/>
        </w:rPr>
        <w:t xml:space="preserve"> поведения, освоение методов </w:t>
      </w:r>
      <w:proofErr w:type="spellStart"/>
      <w:r w:rsidRPr="00B363D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363D1">
        <w:rPr>
          <w:rFonts w:ascii="Times New Roman" w:hAnsi="Times New Roman" w:cs="Times New Roman"/>
          <w:sz w:val="28"/>
          <w:szCs w:val="28"/>
        </w:rPr>
        <w:t xml:space="preserve"> и психогигиены.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4. Проведение первичной диагностики, анализа заболеваемости и образа жизни учащихся, формирование целевых групп учащихся с учетом проведенных исследований.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5.Организация межведомственного и многоуровневого подхода к организации оздоровительных и профилактических мероприятий среди учащихся.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Участники проекта</w:t>
      </w:r>
      <w:r w:rsidRPr="00B363D1">
        <w:rPr>
          <w:rFonts w:ascii="Times New Roman" w:hAnsi="Times New Roman" w:cs="Times New Roman"/>
          <w:sz w:val="28"/>
          <w:szCs w:val="28"/>
        </w:rPr>
        <w:tab/>
        <w:t>Гомельский городской исполнительный комитет, учащиеся и преподаватели Гомельского государственного медицинского колледжа, специалисты ГУ «Гомельский городской центр гигиены и эпидемиологии», медицинские работники ГУЗ «Гомельская центральная городская поликлиника»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Срок реализации проекта</w:t>
      </w:r>
      <w:r w:rsidRPr="00B363D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363D1">
        <w:rPr>
          <w:rFonts w:ascii="Times New Roman" w:hAnsi="Times New Roman" w:cs="Times New Roman"/>
          <w:sz w:val="28"/>
          <w:szCs w:val="28"/>
        </w:rPr>
        <w:t>2015-2018 годы</w:t>
      </w:r>
    </w:p>
    <w:p w:rsidR="000E6A54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Ожидаемые результаты реализации проекта</w:t>
      </w:r>
      <w:r w:rsidR="000E6A54">
        <w:rPr>
          <w:rFonts w:ascii="Times New Roman" w:hAnsi="Times New Roman" w:cs="Times New Roman"/>
          <w:sz w:val="28"/>
          <w:szCs w:val="28"/>
        </w:rPr>
        <w:t>: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1.Повышение доли учащихся, ведущих образ жизни, способствующий укреплению здоровья и профилактике заболеваний</w:t>
      </w:r>
      <w:r w:rsidR="000E6A54">
        <w:rPr>
          <w:rFonts w:ascii="Times New Roman" w:hAnsi="Times New Roman" w:cs="Times New Roman"/>
          <w:sz w:val="28"/>
          <w:szCs w:val="28"/>
        </w:rPr>
        <w:t>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2.Повышение доли лиц, ведущих активный образ жизни </w:t>
      </w:r>
      <w:r w:rsidR="000E6A54">
        <w:rPr>
          <w:rFonts w:ascii="Times New Roman" w:hAnsi="Times New Roman" w:cs="Times New Roman"/>
          <w:sz w:val="28"/>
          <w:szCs w:val="28"/>
        </w:rPr>
        <w:t>среди учащихся и преподавателей.</w:t>
      </w:r>
    </w:p>
    <w:p w:rsidR="000E6A54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3.Снижение распространенности </w:t>
      </w:r>
      <w:proofErr w:type="spellStart"/>
      <w:r w:rsidRPr="00B363D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363D1">
        <w:rPr>
          <w:rFonts w:ascii="Times New Roman" w:hAnsi="Times New Roman" w:cs="Times New Roman"/>
          <w:sz w:val="28"/>
          <w:szCs w:val="28"/>
        </w:rPr>
        <w:t xml:space="preserve"> среди учащихся</w:t>
      </w:r>
      <w:r w:rsidR="000E6A54">
        <w:rPr>
          <w:rFonts w:ascii="Times New Roman" w:hAnsi="Times New Roman" w:cs="Times New Roman"/>
          <w:sz w:val="28"/>
          <w:szCs w:val="28"/>
        </w:rPr>
        <w:t>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4.Снижение уп</w:t>
      </w:r>
      <w:r w:rsidR="000E6A54">
        <w:rPr>
          <w:rFonts w:ascii="Times New Roman" w:hAnsi="Times New Roman" w:cs="Times New Roman"/>
          <w:sz w:val="28"/>
          <w:szCs w:val="28"/>
        </w:rPr>
        <w:t>отребления алкогольных напитков.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lastRenderedPageBreak/>
        <w:t>5.Снижение рисков развития заболеваний, связанных с поведением и образом жизни (</w:t>
      </w:r>
      <w:proofErr w:type="gramStart"/>
      <w:r w:rsidRPr="00B363D1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B363D1">
        <w:rPr>
          <w:rFonts w:ascii="Times New Roman" w:hAnsi="Times New Roman" w:cs="Times New Roman"/>
          <w:sz w:val="28"/>
          <w:szCs w:val="28"/>
        </w:rPr>
        <w:t>, ожирения, травматизма и друг</w:t>
      </w:r>
      <w:r w:rsidR="000E6A54">
        <w:rPr>
          <w:rFonts w:ascii="Times New Roman" w:hAnsi="Times New Roman" w:cs="Times New Roman"/>
          <w:sz w:val="28"/>
          <w:szCs w:val="28"/>
        </w:rPr>
        <w:t>их).</w:t>
      </w:r>
    </w:p>
    <w:p w:rsid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6.Уменьшение распространенности ожирения и избыточной массы тела среди учащихся и преподавателей</w:t>
      </w:r>
      <w:r w:rsidR="000E6A54">
        <w:rPr>
          <w:rFonts w:ascii="Times New Roman" w:hAnsi="Times New Roman" w:cs="Times New Roman"/>
          <w:sz w:val="28"/>
          <w:szCs w:val="28"/>
        </w:rPr>
        <w:t>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ГЛАВА 1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В Республике Беларусь принят и реализуется ряд законодательных и иных нормативных правовых актов по охране здоровья населения: 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Конституция Республики Беларусь;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Закон Республики Беларусь «О здравоохранении», определивший профилактическую деятельность одним из основных направлений здравоохранения;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Закон Республики Беларусь «О санитарно-эпидемиологическом благополучии населения», согласно определенным </w:t>
      </w:r>
      <w:proofErr w:type="gramStart"/>
      <w:r w:rsidRPr="00B363D1">
        <w:rPr>
          <w:rFonts w:ascii="Times New Roman" w:hAnsi="Times New Roman" w:cs="Times New Roman"/>
          <w:sz w:val="28"/>
          <w:szCs w:val="28"/>
        </w:rPr>
        <w:t>статьям</w:t>
      </w:r>
      <w:proofErr w:type="gramEnd"/>
      <w:r w:rsidRPr="00B363D1">
        <w:rPr>
          <w:rFonts w:ascii="Times New Roman" w:hAnsi="Times New Roman" w:cs="Times New Roman"/>
          <w:sz w:val="28"/>
          <w:szCs w:val="28"/>
        </w:rPr>
        <w:t xml:space="preserve"> которого профилактика заболеваний и повышение уровня гигиенических знаний являются обязательными;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Закон Республики Беларусь «О качестве и безопасности продовольственных пищевых продуктов для жизни и здоровья человека», направленный на улучшение качества и структуры питания как одного из основных факторов, определяющих здоровье населения»;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Декрет президента Республики Беларусь от 17 декабря 2002г. №28 «О государственном регулировании производства, оборота и потребления табачного сырья и табачных изделий», определивший правовые основы ограничения курения табака в целях снижения заболеваемости населения.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Концепция реализации государственной политики формирования здорового образа жизни, сохранения и укрепления здоровья населения Республики Беларусь на период до 2020 года. 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В настоящее время реализуются программы: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Национальная программа демографической безопасности Республики Беларусь на 2011-2015 годы;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Государственная программа национальных действий по предупреждению и преодолению пьянства и алкоголизма на 2011-2015 годы;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Государственная программа «Кардиология» на 2011-2015 годы.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Реализация перечисленных программ дала положительные результаты.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                                                ГЛАВА 2.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                     ОСНОВНАЯ ЦЕЛЬ И ЗАДАЧИ ПРОЕКТА.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lastRenderedPageBreak/>
        <w:t>Укрепление здоровья учащихся, повышение уровня гигиенических знаний, формирование четкой установки на здоровый образ жизни.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Внедрение современных форм и методов работы по формированию здорового образа жизни, способствующих сохранению и укреплению здоровья, профилактике заболеваний среди учащихся.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Снижение рисков развития заболеваний, связанных с поведением и образом жизни.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Повышение доли учащихся и преподавателей, ведущих здоровый образ жизни.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Повышение физической активности учащихся и преподавателей, внедрение производственной гимнастики, уменьшение количества учащихся с избыточной массой тела.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 Снижение распространенности </w:t>
      </w:r>
      <w:proofErr w:type="spellStart"/>
      <w:r w:rsidRPr="00B363D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363D1">
        <w:rPr>
          <w:rFonts w:ascii="Times New Roman" w:hAnsi="Times New Roman" w:cs="Times New Roman"/>
          <w:sz w:val="28"/>
          <w:szCs w:val="28"/>
        </w:rPr>
        <w:t xml:space="preserve"> и употребления алкогольных напитков среди учащихся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Внедрение мер морального и материального стимулирования преподавателей и учащихся, ведущих здоровый образ жизни. Укрепление материально-технической базы для проведения работы по формированию здорового образа жизни.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 Совершенствование организационно-методического, информационного сопровождения деятельности по формированию здорового образа жизни.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Внедрение комплексной информационно-образовательной и оздоровительной работы с учащимися и преподавателями, направленную на повышение физической активности, организацию здорового питания, отказ от </w:t>
      </w:r>
      <w:proofErr w:type="spellStart"/>
      <w:r w:rsidRPr="00B363D1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B363D1">
        <w:rPr>
          <w:rFonts w:ascii="Times New Roman" w:hAnsi="Times New Roman" w:cs="Times New Roman"/>
          <w:sz w:val="28"/>
          <w:szCs w:val="28"/>
        </w:rPr>
        <w:t xml:space="preserve"> поведения, освоение методов </w:t>
      </w:r>
      <w:proofErr w:type="spellStart"/>
      <w:r w:rsidRPr="00B363D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363D1">
        <w:rPr>
          <w:rFonts w:ascii="Times New Roman" w:hAnsi="Times New Roman" w:cs="Times New Roman"/>
          <w:sz w:val="28"/>
          <w:szCs w:val="28"/>
        </w:rPr>
        <w:t xml:space="preserve"> и психогигиены.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Проведение первичной диагностики, анализа заболеваемости и образа жизни учащихся, формирование целевых групп учащихся с учетом проведенных исследований.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Организация межведомственного и многоуровневого подхода к организации оздоровительных и профилактических мероприятий среди учащихся.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                                                ГЛАВА 3.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                ФИНАНСОВОЕ ОБЕСПЕЧЕНИЕ ПРОЕКТА.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Финансирование мероприятий проекта будет осуществляться в пределах собственных средств исполнителей.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                                                ГЛАВА 4.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РЕАЛИЗАЦИЕЙ ПРОЕКТА И </w:t>
      </w:r>
      <w:proofErr w:type="gramStart"/>
      <w:r w:rsidRPr="00B363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63D1">
        <w:rPr>
          <w:rFonts w:ascii="Times New Roman" w:hAnsi="Times New Roman" w:cs="Times New Roman"/>
          <w:sz w:val="28"/>
          <w:szCs w:val="28"/>
        </w:rPr>
        <w:t xml:space="preserve"> ХОДОМ ЕГО ВЫПОЛНЕНИЯ.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Гомельский городской исполнительный комитет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Организаторы проекта: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1.</w:t>
      </w:r>
      <w:r w:rsidRPr="00B363D1">
        <w:rPr>
          <w:rFonts w:ascii="Times New Roman" w:hAnsi="Times New Roman" w:cs="Times New Roman"/>
          <w:sz w:val="28"/>
          <w:szCs w:val="28"/>
        </w:rPr>
        <w:tab/>
        <w:t>Отдел идеологической работы, культуры и по делам молодежи Гомельского городского исполнительного комитета;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2.</w:t>
      </w:r>
      <w:r w:rsidRPr="00B363D1">
        <w:rPr>
          <w:rFonts w:ascii="Times New Roman" w:hAnsi="Times New Roman" w:cs="Times New Roman"/>
          <w:sz w:val="28"/>
          <w:szCs w:val="28"/>
        </w:rPr>
        <w:tab/>
        <w:t>Государственное учреждение «Гомельский городской центр гигиены и эпидемиологии»;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3.</w:t>
      </w:r>
      <w:r w:rsidRPr="00B363D1">
        <w:rPr>
          <w:rFonts w:ascii="Times New Roman" w:hAnsi="Times New Roman" w:cs="Times New Roman"/>
          <w:sz w:val="28"/>
          <w:szCs w:val="28"/>
        </w:rPr>
        <w:tab/>
        <w:t>ГУЗ «Гомельская центральная городская поликлиника»;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4.</w:t>
      </w:r>
      <w:r w:rsidRPr="00B363D1">
        <w:rPr>
          <w:rFonts w:ascii="Times New Roman" w:hAnsi="Times New Roman" w:cs="Times New Roman"/>
          <w:sz w:val="28"/>
          <w:szCs w:val="28"/>
        </w:rPr>
        <w:tab/>
        <w:t>Отдел образования, спорта и туризма Гомельского городского исполнительного комитета;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5.</w:t>
      </w:r>
      <w:r w:rsidRPr="00B363D1">
        <w:rPr>
          <w:rFonts w:ascii="Times New Roman" w:hAnsi="Times New Roman" w:cs="Times New Roman"/>
          <w:sz w:val="28"/>
          <w:szCs w:val="28"/>
        </w:rPr>
        <w:tab/>
        <w:t>Городской комитет ОО «БРСМ»;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Контрольные объекты: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1.</w:t>
      </w:r>
      <w:r w:rsidRPr="00B363D1">
        <w:rPr>
          <w:rFonts w:ascii="Times New Roman" w:hAnsi="Times New Roman" w:cs="Times New Roman"/>
          <w:sz w:val="28"/>
          <w:szCs w:val="28"/>
        </w:rPr>
        <w:tab/>
        <w:t xml:space="preserve">Гомельский государственный медицинский колледж», 2 </w:t>
      </w:r>
      <w:proofErr w:type="gramStart"/>
      <w:r w:rsidRPr="00B363D1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B363D1">
        <w:rPr>
          <w:rFonts w:ascii="Times New Roman" w:hAnsi="Times New Roman" w:cs="Times New Roman"/>
          <w:sz w:val="28"/>
          <w:szCs w:val="28"/>
        </w:rPr>
        <w:t xml:space="preserve"> корпуса и общежитие по адресу проспект </w:t>
      </w:r>
      <w:proofErr w:type="spellStart"/>
      <w:r w:rsidRPr="00B363D1">
        <w:rPr>
          <w:rFonts w:ascii="Times New Roman" w:hAnsi="Times New Roman" w:cs="Times New Roman"/>
          <w:sz w:val="28"/>
          <w:szCs w:val="28"/>
        </w:rPr>
        <w:t>Речицкий</w:t>
      </w:r>
      <w:proofErr w:type="spellEnd"/>
      <w:r w:rsidRPr="00B363D1">
        <w:rPr>
          <w:rFonts w:ascii="Times New Roman" w:hAnsi="Times New Roman" w:cs="Times New Roman"/>
          <w:sz w:val="28"/>
          <w:szCs w:val="28"/>
        </w:rPr>
        <w:t>, 119.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Информационная поддержка: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1.</w:t>
      </w:r>
      <w:r w:rsidRPr="00B363D1">
        <w:rPr>
          <w:rFonts w:ascii="Times New Roman" w:hAnsi="Times New Roman" w:cs="Times New Roman"/>
          <w:sz w:val="28"/>
          <w:szCs w:val="28"/>
        </w:rPr>
        <w:tab/>
        <w:t>Газета «Гомельские Ведомости»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2.</w:t>
      </w:r>
      <w:r w:rsidRPr="00B363D1">
        <w:rPr>
          <w:rFonts w:ascii="Times New Roman" w:hAnsi="Times New Roman" w:cs="Times New Roman"/>
          <w:sz w:val="28"/>
          <w:szCs w:val="28"/>
        </w:rPr>
        <w:tab/>
        <w:t>КУП «Гомельское городское радио»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63D1">
        <w:rPr>
          <w:rFonts w:ascii="Times New Roman" w:hAnsi="Times New Roman" w:cs="Times New Roman"/>
          <w:sz w:val="28"/>
          <w:szCs w:val="28"/>
        </w:rPr>
        <w:t xml:space="preserve"> ходом выполнения проекта будет осуществлять Городской центр гигиены и эпидемиологии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Исполнители мероприятий проекта ежеквартально, до 1 числа месяца, следующего за отчетным кварталом, предоставляют информацию о его выполнении в ГУ «Гомельский областной центр гигиены, эпидемиологии и общественного здоровья».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Проект будет осуществляться в течение 2015-2017 гг. и будет осуществляться в рамках следующих мероприятий: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Непрерывный мониторинг проектных мероприятий;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Проведение социологических исследований и опросов по выявлению уровня знаний;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Регулярной оценки состояния здоровья учащихся и изменений в отношении и поведенческой модели учащихся.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3D1" w:rsidRPr="00B363D1" w:rsidRDefault="000E6A54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63D1" w:rsidRPr="00B363D1">
        <w:rPr>
          <w:rFonts w:ascii="Times New Roman" w:hAnsi="Times New Roman" w:cs="Times New Roman"/>
          <w:sz w:val="28"/>
          <w:szCs w:val="28"/>
        </w:rPr>
        <w:t>ГЛАВА 5.</w:t>
      </w:r>
    </w:p>
    <w:p w:rsidR="00B363D1" w:rsidRPr="00B363D1" w:rsidRDefault="000E6A54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63D1" w:rsidRPr="00B363D1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проекта за период 2015-2017 годы предполагается достигнуть следующих результатов: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1.Повышение доли учащихся, ведущих образ жизни, способствующий укреплению здоровья и </w:t>
      </w:r>
      <w:r w:rsidR="000E6A54">
        <w:rPr>
          <w:rFonts w:ascii="Times New Roman" w:hAnsi="Times New Roman" w:cs="Times New Roman"/>
          <w:sz w:val="28"/>
          <w:szCs w:val="28"/>
        </w:rPr>
        <w:t>профилактике заболеваний.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2.Повышение доли лиц, ведущих активный образ жизни </w:t>
      </w:r>
      <w:r w:rsidR="000E6A54">
        <w:rPr>
          <w:rFonts w:ascii="Times New Roman" w:hAnsi="Times New Roman" w:cs="Times New Roman"/>
          <w:sz w:val="28"/>
          <w:szCs w:val="28"/>
        </w:rPr>
        <w:t>среди учащихся и преподавателей.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3.Снижение распространеннос</w:t>
      </w:r>
      <w:r w:rsidR="000E6A54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0E6A5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0E6A54">
        <w:rPr>
          <w:rFonts w:ascii="Times New Roman" w:hAnsi="Times New Roman" w:cs="Times New Roman"/>
          <w:sz w:val="28"/>
          <w:szCs w:val="28"/>
        </w:rPr>
        <w:t xml:space="preserve"> среди учащихся.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4.Снижение употребления алкогольных напитков</w:t>
      </w:r>
      <w:r w:rsidR="000E6A54">
        <w:rPr>
          <w:rFonts w:ascii="Times New Roman" w:hAnsi="Times New Roman" w:cs="Times New Roman"/>
          <w:sz w:val="28"/>
          <w:szCs w:val="28"/>
        </w:rPr>
        <w:t>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5.Снижение рисков развития заболеваний, связанных с поведением и образом жизни (</w:t>
      </w:r>
      <w:proofErr w:type="gramStart"/>
      <w:r w:rsidRPr="00B363D1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B363D1">
        <w:rPr>
          <w:rFonts w:ascii="Times New Roman" w:hAnsi="Times New Roman" w:cs="Times New Roman"/>
          <w:sz w:val="28"/>
          <w:szCs w:val="28"/>
        </w:rPr>
        <w:t xml:space="preserve">, </w:t>
      </w:r>
      <w:r w:rsidR="000E6A54">
        <w:rPr>
          <w:rFonts w:ascii="Times New Roman" w:hAnsi="Times New Roman" w:cs="Times New Roman"/>
          <w:sz w:val="28"/>
          <w:szCs w:val="28"/>
        </w:rPr>
        <w:t>ожирения, травматизма и других).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6.Уменьшение распространенности ожирения и избыточной массы тела среди учащихся </w:t>
      </w:r>
      <w:r w:rsidR="000E6A54">
        <w:rPr>
          <w:rFonts w:ascii="Times New Roman" w:hAnsi="Times New Roman" w:cs="Times New Roman"/>
          <w:sz w:val="28"/>
          <w:szCs w:val="28"/>
        </w:rPr>
        <w:t>и преподавателей.</w:t>
      </w:r>
    </w:p>
    <w:p w:rsidR="00B363D1" w:rsidRPr="00B363D1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>7. Увеличение числа учащихся, владеющих навыками само- и взаимопо</w:t>
      </w:r>
      <w:r w:rsidR="000E6A54">
        <w:rPr>
          <w:rFonts w:ascii="Times New Roman" w:hAnsi="Times New Roman" w:cs="Times New Roman"/>
          <w:sz w:val="28"/>
          <w:szCs w:val="28"/>
        </w:rPr>
        <w:t>мощи, психологической разгрузки.</w:t>
      </w:r>
    </w:p>
    <w:p w:rsidR="00814433" w:rsidRDefault="00B363D1" w:rsidP="00B36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D1">
        <w:rPr>
          <w:rFonts w:ascii="Times New Roman" w:hAnsi="Times New Roman" w:cs="Times New Roman"/>
          <w:sz w:val="28"/>
          <w:szCs w:val="28"/>
        </w:rPr>
        <w:t xml:space="preserve">8. Повышение уровня знаний учащихся по основным факторам риска для здоровья и </w:t>
      </w:r>
      <w:r w:rsidR="000E6A54">
        <w:rPr>
          <w:rFonts w:ascii="Times New Roman" w:hAnsi="Times New Roman" w:cs="Times New Roman"/>
          <w:sz w:val="28"/>
          <w:szCs w:val="28"/>
        </w:rPr>
        <w:t>альтернативным формам поведения.</w:t>
      </w:r>
    </w:p>
    <w:p w:rsidR="000E6A54" w:rsidRPr="00B363D1" w:rsidRDefault="000E6A54" w:rsidP="000E6A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проведенных мероприятий будет оцениваться методом анкетирования участников проекта на начальной и заключительной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ежеквартально.</w:t>
      </w:r>
    </w:p>
    <w:p w:rsidR="00814433" w:rsidRPr="00A83ED2" w:rsidRDefault="00814433" w:rsidP="009B7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433" w:rsidRPr="00F52E6E" w:rsidRDefault="00814433" w:rsidP="00664F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4433" w:rsidRPr="00F52E6E" w:rsidSect="007A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C1B"/>
    <w:multiLevelType w:val="hybridMultilevel"/>
    <w:tmpl w:val="739A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50AF"/>
    <w:multiLevelType w:val="hybridMultilevel"/>
    <w:tmpl w:val="C57CC70C"/>
    <w:lvl w:ilvl="0" w:tplc="D82CCC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C54254"/>
    <w:multiLevelType w:val="hybridMultilevel"/>
    <w:tmpl w:val="8E62AC64"/>
    <w:lvl w:ilvl="0" w:tplc="671E55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2B53E8E"/>
    <w:multiLevelType w:val="hybridMultilevel"/>
    <w:tmpl w:val="E2127798"/>
    <w:lvl w:ilvl="0" w:tplc="36AA7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E6E"/>
    <w:rsid w:val="000E6A54"/>
    <w:rsid w:val="00110607"/>
    <w:rsid w:val="00192D49"/>
    <w:rsid w:val="001C4964"/>
    <w:rsid w:val="001F4EEE"/>
    <w:rsid w:val="0026280A"/>
    <w:rsid w:val="003C7083"/>
    <w:rsid w:val="003E0F39"/>
    <w:rsid w:val="00430C79"/>
    <w:rsid w:val="00502110"/>
    <w:rsid w:val="005353DE"/>
    <w:rsid w:val="0057472C"/>
    <w:rsid w:val="005B1E75"/>
    <w:rsid w:val="005D7D9E"/>
    <w:rsid w:val="005E4640"/>
    <w:rsid w:val="005E652D"/>
    <w:rsid w:val="00620556"/>
    <w:rsid w:val="00664F3A"/>
    <w:rsid w:val="006F6296"/>
    <w:rsid w:val="007136F2"/>
    <w:rsid w:val="00741098"/>
    <w:rsid w:val="00777DB0"/>
    <w:rsid w:val="00791137"/>
    <w:rsid w:val="007A1E9A"/>
    <w:rsid w:val="00802E96"/>
    <w:rsid w:val="00814433"/>
    <w:rsid w:val="008265ED"/>
    <w:rsid w:val="00864853"/>
    <w:rsid w:val="008845DD"/>
    <w:rsid w:val="008F36CD"/>
    <w:rsid w:val="00910A1E"/>
    <w:rsid w:val="009A7B14"/>
    <w:rsid w:val="009B7CB5"/>
    <w:rsid w:val="00A83ED2"/>
    <w:rsid w:val="00A92104"/>
    <w:rsid w:val="00AA1ADD"/>
    <w:rsid w:val="00B0572D"/>
    <w:rsid w:val="00B363D1"/>
    <w:rsid w:val="00BC6935"/>
    <w:rsid w:val="00BF6CD7"/>
    <w:rsid w:val="00C515BE"/>
    <w:rsid w:val="00C71777"/>
    <w:rsid w:val="00C83F98"/>
    <w:rsid w:val="00D408C2"/>
    <w:rsid w:val="00D74393"/>
    <w:rsid w:val="00D96969"/>
    <w:rsid w:val="00DA3A1A"/>
    <w:rsid w:val="00DF551D"/>
    <w:rsid w:val="00F01AB7"/>
    <w:rsid w:val="00F52E6E"/>
    <w:rsid w:val="00F5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E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77D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Пользователь</cp:lastModifiedBy>
  <cp:revision>11</cp:revision>
  <cp:lastPrinted>2015-05-08T08:49:00Z</cp:lastPrinted>
  <dcterms:created xsi:type="dcterms:W3CDTF">2015-03-23T05:33:00Z</dcterms:created>
  <dcterms:modified xsi:type="dcterms:W3CDTF">2015-09-21T10:24:00Z</dcterms:modified>
</cp:coreProperties>
</file>