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E4" w:rsidRPr="00F151E4" w:rsidRDefault="00F151E4" w:rsidP="00F151E4">
      <w:pPr>
        <w:ind w:left="-142"/>
        <w:jc w:val="center"/>
        <w:rPr>
          <w:sz w:val="26"/>
          <w:szCs w:val="26"/>
        </w:rPr>
      </w:pPr>
      <w:r w:rsidRPr="00F151E4">
        <w:rPr>
          <w:sz w:val="26"/>
          <w:szCs w:val="26"/>
        </w:rPr>
        <w:t>АЛГОРИТМ</w:t>
      </w:r>
    </w:p>
    <w:p w:rsidR="00F151E4" w:rsidRDefault="00F151E4" w:rsidP="00F151E4">
      <w:pPr>
        <w:ind w:left="-142"/>
        <w:jc w:val="center"/>
        <w:rPr>
          <w:sz w:val="26"/>
          <w:szCs w:val="26"/>
          <w:u w:val="single"/>
        </w:rPr>
      </w:pPr>
      <w:r w:rsidRPr="00F151E4">
        <w:rPr>
          <w:sz w:val="26"/>
          <w:szCs w:val="26"/>
        </w:rPr>
        <w:t xml:space="preserve">осуществления </w:t>
      </w:r>
      <w:r w:rsidRPr="002B6369">
        <w:rPr>
          <w:sz w:val="26"/>
          <w:szCs w:val="26"/>
        </w:rPr>
        <w:t>в</w:t>
      </w:r>
      <w:r w:rsidRPr="00A0404C">
        <w:rPr>
          <w:sz w:val="26"/>
          <w:szCs w:val="26"/>
        </w:rPr>
        <w:t xml:space="preserve"> </w:t>
      </w:r>
      <w:r w:rsidRPr="001D2A1D">
        <w:rPr>
          <w:sz w:val="26"/>
          <w:szCs w:val="26"/>
        </w:rPr>
        <w:t xml:space="preserve"> </w:t>
      </w:r>
      <w:r w:rsidRPr="00861A7D">
        <w:rPr>
          <w:sz w:val="26"/>
          <w:szCs w:val="26"/>
          <w:u w:val="single"/>
        </w:rPr>
        <w:t>Государственном учреждении «</w:t>
      </w:r>
      <w:proofErr w:type="gramStart"/>
      <w:r>
        <w:rPr>
          <w:sz w:val="26"/>
          <w:szCs w:val="26"/>
          <w:u w:val="single"/>
        </w:rPr>
        <w:t>Гомельский</w:t>
      </w:r>
      <w:proofErr w:type="gramEnd"/>
      <w:r>
        <w:rPr>
          <w:sz w:val="26"/>
          <w:szCs w:val="26"/>
          <w:u w:val="single"/>
        </w:rPr>
        <w:t xml:space="preserve"> городской </w:t>
      </w:r>
    </w:p>
    <w:p w:rsidR="00F151E4" w:rsidRPr="00F151E4" w:rsidRDefault="00F151E4" w:rsidP="00F151E4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F151E4" w:rsidRDefault="00F151E4" w:rsidP="00F151E4">
      <w:pPr>
        <w:ind w:left="-142"/>
        <w:jc w:val="center"/>
        <w:rPr>
          <w:sz w:val="26"/>
          <w:szCs w:val="26"/>
        </w:rPr>
      </w:pPr>
      <w:r w:rsidRPr="00F151E4">
        <w:rPr>
          <w:sz w:val="26"/>
          <w:szCs w:val="26"/>
        </w:rPr>
        <w:t>административных процедур в отношении субъектов хозяйствования в соответствии</w:t>
      </w:r>
    </w:p>
    <w:p w:rsidR="00F151E4" w:rsidRPr="00F151E4" w:rsidRDefault="00F151E4" w:rsidP="00F151E4">
      <w:pPr>
        <w:ind w:left="-142"/>
        <w:jc w:val="center"/>
        <w:rPr>
          <w:sz w:val="26"/>
          <w:szCs w:val="26"/>
        </w:rPr>
      </w:pPr>
      <w:r w:rsidRPr="00F151E4">
        <w:rPr>
          <w:sz w:val="26"/>
          <w:szCs w:val="26"/>
        </w:rPr>
        <w:t xml:space="preserve"> с п. 9.6.6 единого перечня</w:t>
      </w:r>
    </w:p>
    <w:p w:rsidR="00F151E4" w:rsidRPr="00F151E4" w:rsidRDefault="00F151E4" w:rsidP="00F151E4">
      <w:pPr>
        <w:spacing w:line="240" w:lineRule="exact"/>
        <w:rPr>
          <w:rFonts w:eastAsia="Calibri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F151E4" w:rsidRPr="00F151E4" w:rsidTr="006C414F">
        <w:tc>
          <w:tcPr>
            <w:tcW w:w="9923" w:type="dxa"/>
            <w:gridSpan w:val="3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F151E4">
              <w:rPr>
                <w:rFonts w:eastAsia="Calibri"/>
                <w:lang w:eastAsia="en-US"/>
              </w:rPr>
              <w:t xml:space="preserve"> «Получение санитарно-гигиенического заключения на работы, услуги, представляющие потенциальную опасность для жизни и здоровья населения»</w:t>
            </w:r>
          </w:p>
        </w:tc>
      </w:tr>
      <w:tr w:rsidR="00F151E4" w:rsidRPr="00F151E4" w:rsidTr="006C414F">
        <w:tc>
          <w:tcPr>
            <w:tcW w:w="9923" w:type="dxa"/>
            <w:gridSpan w:val="3"/>
            <w:shd w:val="clear" w:color="auto" w:fill="auto"/>
          </w:tcPr>
          <w:p w:rsidR="00F151E4" w:rsidRPr="001D2A1D" w:rsidRDefault="00F151E4" w:rsidP="00F151E4">
            <w:pPr>
              <w:spacing w:line="250" w:lineRule="exact"/>
              <w:contextualSpacing/>
              <w:jc w:val="both"/>
              <w:rPr>
                <w:b/>
              </w:rPr>
            </w:pPr>
            <w:r w:rsidRPr="00F151E4">
              <w:rPr>
                <w:b/>
              </w:rPr>
              <w:t>Сведения о структурном подразделении, осуществляю</w:t>
            </w:r>
            <w:r>
              <w:rPr>
                <w:b/>
              </w:rPr>
              <w:t xml:space="preserve">щем административную </w:t>
            </w:r>
            <w:proofErr w:type="spellStart"/>
            <w:r>
              <w:rPr>
                <w:b/>
              </w:rPr>
              <w:t>процедуру_</w:t>
            </w:r>
            <w:r>
              <w:rPr>
                <w:u w:val="single"/>
              </w:rPr>
              <w:t>отделение</w:t>
            </w:r>
            <w:proofErr w:type="spellEnd"/>
            <w:r>
              <w:rPr>
                <w:u w:val="single"/>
              </w:rPr>
              <w:t xml:space="preserve">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</w:p>
          <w:p w:rsidR="00F151E4" w:rsidRPr="00F151E4" w:rsidRDefault="00F151E4" w:rsidP="00F151E4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FE578F" w:rsidRDefault="00F151E4" w:rsidP="00FE578F">
            <w:pPr>
              <w:spacing w:line="250" w:lineRule="exact"/>
              <w:jc w:val="both"/>
              <w:rPr>
                <w:u w:val="single"/>
                <w:lang w:eastAsia="en-US"/>
              </w:rPr>
            </w:pPr>
            <w:r w:rsidRPr="00F151E4">
              <w:rPr>
                <w:b/>
              </w:rPr>
              <w:t>Перечень сотрудников осуществляющих прием заинтересованных лиц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 w:rsidR="00FE578F">
              <w:rPr>
                <w:u w:val="single"/>
                <w:lang w:eastAsia="en-US"/>
              </w:rPr>
              <w:t>Анисенко</w:t>
            </w:r>
            <w:proofErr w:type="spellEnd"/>
            <w:r w:rsidR="00FE578F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FE578F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F151E4" w:rsidRPr="00D76B42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питания);</w:t>
            </w:r>
            <w:r w:rsidRPr="001D2A1D">
              <w:rPr>
                <w:lang w:eastAsia="en-US"/>
              </w:rPr>
              <w:t xml:space="preserve"> 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подростков);</w:t>
            </w:r>
            <w:r w:rsidRPr="001D2A1D">
              <w:rPr>
                <w:lang w:eastAsia="en-US"/>
              </w:rPr>
              <w:t xml:space="preserve"> </w:t>
            </w:r>
          </w:p>
          <w:p w:rsidR="00F151E4" w:rsidRPr="001D2A1D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здравоохранения);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 №309,  тел. 2549 21 (одно окно)</w:t>
            </w: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F151E4" w:rsidRDefault="00F151E4" w:rsidP="00F151E4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</w:t>
            </w:r>
            <w:r w:rsidR="00623D3D">
              <w:rPr>
                <w:u w:val="single"/>
                <w:lang w:eastAsia="en-US"/>
              </w:rPr>
              <w:t>отделе</w:t>
            </w:r>
            <w:r>
              <w:rPr>
                <w:u w:val="single"/>
                <w:lang w:eastAsia="en-US"/>
              </w:rPr>
              <w:t>ния);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F151E4" w:rsidRPr="001D2A1D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 xml:space="preserve"> </w:t>
            </w:r>
          </w:p>
          <w:p w:rsidR="00F151E4" w:rsidRPr="00567978" w:rsidRDefault="00F151E4" w:rsidP="00F151E4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F151E4" w:rsidRPr="00F151E4" w:rsidRDefault="00F151E4" w:rsidP="00F151E4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F151E4" w:rsidRPr="00F151E4" w:rsidTr="006C414F">
        <w:tc>
          <w:tcPr>
            <w:tcW w:w="9923" w:type="dxa"/>
            <w:gridSpan w:val="3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val="en-US" w:eastAsia="en-US"/>
              </w:rPr>
              <w:t>I</w:t>
            </w:r>
            <w:r w:rsidRPr="00F151E4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>1. Подача (лично, по почте, либо нарочным</w:t>
            </w:r>
            <w:r w:rsidR="00F73483">
              <w:t>) заявления на осуществление АП.</w:t>
            </w:r>
            <w:bookmarkStart w:id="0" w:name="_GoBack"/>
            <w:bookmarkEnd w:id="0"/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>Должностное лицо, уполномоченное ЛПА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F151E4" w:rsidRPr="00F151E4" w:rsidTr="006C414F">
        <w:tc>
          <w:tcPr>
            <w:tcW w:w="9923" w:type="dxa"/>
            <w:gridSpan w:val="3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val="en-US" w:eastAsia="en-US"/>
              </w:rPr>
              <w:t xml:space="preserve">II. </w:t>
            </w:r>
            <w:r w:rsidRPr="00F151E4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 xml:space="preserve">2.1. Назначение ответственных исполнителей в </w:t>
            </w:r>
            <w:r w:rsidRPr="00F151E4">
              <w:rPr>
                <w:rFonts w:eastAsia="Calibri"/>
                <w:lang w:eastAsia="en-US"/>
              </w:rPr>
              <w:lastRenderedPageBreak/>
              <w:t>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lastRenderedPageBreak/>
              <w:t>Оформление резолюций на заявлении об осуществлении АП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F151E4">
              <w:rPr>
                <w:u w:val="single"/>
              </w:rPr>
              <w:lastRenderedPageBreak/>
              <w:t>Срок исполнения</w:t>
            </w:r>
            <w:r w:rsidRPr="00F151E4">
              <w:t xml:space="preserve">: в течение 1 </w:t>
            </w:r>
            <w:r w:rsidRPr="00F151E4">
              <w:lastRenderedPageBreak/>
              <w:t>календарного дня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lastRenderedPageBreak/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>Проверка соответствия формы заявления и комплектности предоставленных документов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>По результатам рассмотрения заявления: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>- принимается решение об отказе в принятии заявления (переход к п. 2.2.1)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>ИЛИ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>- переход к п. 2.3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F151E4">
              <w:rPr>
                <w:u w:val="single"/>
              </w:rPr>
              <w:t>Срок исполнения</w:t>
            </w:r>
            <w:r w:rsidRPr="00F151E4">
              <w:t>: в течение 1 календарного дня</w:t>
            </w:r>
          </w:p>
        </w:tc>
      </w:tr>
      <w:tr w:rsidR="00F151E4" w:rsidRPr="00F151E4" w:rsidTr="006C414F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F151E4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F151E4" w:rsidRPr="00F151E4" w:rsidTr="006C414F"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>Оформление административного решения об отказе в принятии заявления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 xml:space="preserve">Передача проекта решения для подписания главному врачу (его уполномоченному заместителю).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F151E4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rPr>
                <w:u w:val="single"/>
              </w:rPr>
              <w:t>Ответственные исполнители</w:t>
            </w:r>
            <w:r w:rsidRPr="00F151E4">
              <w:t>: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 xml:space="preserve">исполнитель, назначенный в соответствии с ЛПА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rPr>
                <w:u w:val="single"/>
              </w:rPr>
              <w:t>Срок исполнения</w:t>
            </w:r>
            <w:r w:rsidRPr="00F151E4">
              <w:t>: в течение 3 рабочих дней со дня регистрации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151E4" w:rsidRPr="00F151E4" w:rsidTr="006C414F">
        <w:trPr>
          <w:trHeight w:val="3402"/>
        </w:trPr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F151E4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F151E4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F151E4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 xml:space="preserve">Определение объема работ.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F151E4" w:rsidRPr="00F151E4" w:rsidRDefault="00F151E4" w:rsidP="00F151E4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t>О</w:t>
            </w:r>
            <w:r w:rsidRPr="00F151E4">
              <w:rPr>
                <w:rFonts w:eastAsia="Calibri"/>
                <w:lang w:eastAsia="en-US"/>
              </w:rPr>
              <w:t>ценка с выходом на объект соответствия оказываемых услуг требованиям законодательства в области санитарно-эпидемиологического благополучия населения.</w:t>
            </w:r>
          </w:p>
          <w:p w:rsidR="00F151E4" w:rsidRPr="00F151E4" w:rsidRDefault="00F151E4" w:rsidP="00F151E4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>Изучение и оценка принятых субъектом хозяйствования мер по обеспечению производственного контроля.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>Оценка и анализ документации, в том числе проектной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rPr>
                <w:u w:val="single"/>
              </w:rPr>
              <w:t>Срок исполнения</w:t>
            </w:r>
            <w:r w:rsidRPr="00F151E4">
              <w:t>: не более 1 месяца со дня регистрации заявления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F151E4">
              <w:t>При соответствии заявленных работ и услуг, представляющих потенциальную опасность для жизни и здоровья населения,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F151E4" w:rsidRPr="00F151E4" w:rsidTr="006C414F">
        <w:trPr>
          <w:trHeight w:val="690"/>
        </w:trPr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</w:pPr>
            <w:r w:rsidRPr="00F151E4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t xml:space="preserve">Направление проекта административного решения на </w:t>
            </w:r>
            <w:r w:rsidRPr="00F151E4">
              <w:lastRenderedPageBreak/>
              <w:t>подписание главному врачу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F151E4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</w:pPr>
            <w:r w:rsidRPr="00F151E4">
              <w:lastRenderedPageBreak/>
              <w:t>Срок действия административного решения – 3 года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151E4" w:rsidRPr="00F151E4" w:rsidTr="006C414F">
        <w:trPr>
          <w:trHeight w:val="855"/>
        </w:trPr>
        <w:tc>
          <w:tcPr>
            <w:tcW w:w="3403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F151E4">
              <w:rPr>
                <w:rFonts w:eastAsia="Calibri"/>
                <w:lang w:eastAsia="en-US"/>
              </w:rPr>
              <w:lastRenderedPageBreak/>
              <w:t>2.4.1 Отказ в осуществлении АП</w:t>
            </w:r>
          </w:p>
          <w:p w:rsidR="00F151E4" w:rsidRPr="00F151E4" w:rsidRDefault="00F151E4" w:rsidP="00F151E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F151E4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F151E4" w:rsidRPr="00F151E4" w:rsidTr="006C414F">
        <w:tc>
          <w:tcPr>
            <w:tcW w:w="9923" w:type="dxa"/>
            <w:gridSpan w:val="3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val="en-US" w:eastAsia="en-US"/>
              </w:rPr>
              <w:t>III</w:t>
            </w:r>
            <w:r w:rsidRPr="00F151E4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F151E4" w:rsidRPr="00F151E4" w:rsidTr="006C414F">
        <w:tc>
          <w:tcPr>
            <w:tcW w:w="7372" w:type="dxa"/>
            <w:gridSpan w:val="2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151E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51E4" w:rsidRPr="00F151E4" w:rsidTr="006C414F">
        <w:tc>
          <w:tcPr>
            <w:tcW w:w="7372" w:type="dxa"/>
            <w:gridSpan w:val="2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F151E4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F151E4" w:rsidRPr="00F151E4" w:rsidRDefault="00F151E4" w:rsidP="00F151E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F151E4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F151E4" w:rsidRPr="00F151E4" w:rsidRDefault="00F151E4" w:rsidP="00F151E4"/>
    <w:sectPr w:rsidR="00F151E4" w:rsidRPr="00F151E4" w:rsidSect="0063054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24B4F"/>
    <w:rsid w:val="001D2A1D"/>
    <w:rsid w:val="0022578F"/>
    <w:rsid w:val="00233987"/>
    <w:rsid w:val="00242CDF"/>
    <w:rsid w:val="002B6369"/>
    <w:rsid w:val="002F2506"/>
    <w:rsid w:val="0031490C"/>
    <w:rsid w:val="00337C3A"/>
    <w:rsid w:val="00567978"/>
    <w:rsid w:val="00611D4D"/>
    <w:rsid w:val="00623D3D"/>
    <w:rsid w:val="00630548"/>
    <w:rsid w:val="006937ED"/>
    <w:rsid w:val="007E69BD"/>
    <w:rsid w:val="00823659"/>
    <w:rsid w:val="00A0404C"/>
    <w:rsid w:val="00AA49C8"/>
    <w:rsid w:val="00AE3D1F"/>
    <w:rsid w:val="00AE6386"/>
    <w:rsid w:val="00B96B48"/>
    <w:rsid w:val="00C206C7"/>
    <w:rsid w:val="00C339CF"/>
    <w:rsid w:val="00CF5D61"/>
    <w:rsid w:val="00D76B42"/>
    <w:rsid w:val="00E15796"/>
    <w:rsid w:val="00EF18AD"/>
    <w:rsid w:val="00F151E4"/>
    <w:rsid w:val="00F73483"/>
    <w:rsid w:val="00F91D77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37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7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9</cp:revision>
  <cp:lastPrinted>2024-02-26T10:59:00Z</cp:lastPrinted>
  <dcterms:created xsi:type="dcterms:W3CDTF">2023-05-25T09:01:00Z</dcterms:created>
  <dcterms:modified xsi:type="dcterms:W3CDTF">2024-11-19T14:56:00Z</dcterms:modified>
</cp:coreProperties>
</file>